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D3BA" w14:textId="75DA3A8A" w:rsidR="00042512" w:rsidRDefault="00797FBC">
      <w:pPr>
        <w:jc w:val="center"/>
      </w:pPr>
      <w:r>
        <w:rPr>
          <w:noProof/>
        </w:rPr>
        <w:drawing>
          <wp:inline distT="0" distB="0" distL="0" distR="0" wp14:anchorId="5004AE5A" wp14:editId="02256683">
            <wp:extent cx="1581150" cy="781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7D4B969" wp14:editId="66D9D060">
                <wp:extent cx="306070" cy="306070"/>
                <wp:effectExtent l="0" t="0" r="0" b="0"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E37F05" id="Shape1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" filled="f" stroked="f" strokeweight="0">
                <w10:anchorlock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765C48BB" w14:textId="2F36156E" w:rsidR="00042512" w:rsidRDefault="00042512"/>
    <w:p w14:paraId="7A697D07" w14:textId="3E58C753" w:rsidR="00797FBC" w:rsidRDefault="00797FBC" w:rsidP="00797FBC">
      <w:pPr>
        <w:jc w:val="center"/>
      </w:pPr>
      <w:hyperlink r:id="rId6" w:history="1">
        <w:r w:rsidRPr="00CA287D">
          <w:rPr>
            <w:rStyle w:val="Lienhypertexte"/>
          </w:rPr>
          <w:t>contact@moulinsdujura.fr</w:t>
        </w:r>
      </w:hyperlink>
      <w:r>
        <w:t xml:space="preserve"> - </w:t>
      </w:r>
      <w:hyperlink r:id="rId7" w:history="1">
        <w:r w:rsidRPr="00CA287D">
          <w:rPr>
            <w:rStyle w:val="Lienhypertexte"/>
          </w:rPr>
          <w:t>https://www.moulinsdujura.fr/</w:t>
        </w:r>
      </w:hyperlink>
    </w:p>
    <w:p w14:paraId="630418BE" w14:textId="77777777" w:rsidR="00797FBC" w:rsidRDefault="00797FBC">
      <w:pPr>
        <w:jc w:val="both"/>
        <w:rPr>
          <w:rFonts w:ascii="Calibri" w:hAnsi="Calibri" w:cs="Calibri"/>
        </w:rPr>
      </w:pPr>
    </w:p>
    <w:p w14:paraId="4D5F16AF" w14:textId="55E8E773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adhésions 2022</w:t>
      </w:r>
    </w:p>
    <w:p w14:paraId="53F60F04" w14:textId="77777777" w:rsidR="00042512" w:rsidRPr="00797FBC" w:rsidRDefault="00042512">
      <w:pPr>
        <w:jc w:val="both"/>
        <w:rPr>
          <w:rFonts w:ascii="Calibri" w:hAnsi="Calibri" w:cs="Calibri"/>
          <w:sz w:val="16"/>
          <w:szCs w:val="16"/>
        </w:rPr>
      </w:pPr>
    </w:p>
    <w:p w14:paraId="21AAE552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Afin d’avoir le plaisir de vous compter parmi nous, et faciliter le travail de secrétariat et de trésorerie, on vous demande de vous acquitter de la </w:t>
      </w:r>
      <w:r>
        <w:rPr>
          <w:rFonts w:ascii="Calibri" w:hAnsi="Calibri" w:cs="Calibri"/>
        </w:rPr>
        <w:t>cotisation et l’abonnement pour l’année 2022 si vous le souhaitez, ce qui vous permettra par la suite de recevoir des nouvelles de notre association.</w:t>
      </w:r>
    </w:p>
    <w:p w14:paraId="342C3E9A" w14:textId="77777777" w:rsidR="00042512" w:rsidRPr="00797FBC" w:rsidRDefault="00042512">
      <w:pPr>
        <w:jc w:val="both"/>
        <w:rPr>
          <w:rFonts w:ascii="Calibri" w:hAnsi="Calibri" w:cs="Calibri"/>
          <w:sz w:val="16"/>
          <w:szCs w:val="16"/>
        </w:rPr>
      </w:pPr>
    </w:p>
    <w:p w14:paraId="206A5C2F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Amicalement.</w:t>
      </w:r>
    </w:p>
    <w:p w14:paraId="2B5F406E" w14:textId="77777777" w:rsidR="00042512" w:rsidRPr="00797FBC" w:rsidRDefault="00042512">
      <w:pPr>
        <w:jc w:val="both"/>
        <w:rPr>
          <w:rFonts w:ascii="Calibri" w:hAnsi="Calibri" w:cs="Calibri"/>
          <w:sz w:val="16"/>
          <w:szCs w:val="16"/>
        </w:rPr>
      </w:pPr>
    </w:p>
    <w:p w14:paraId="00378F23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secrétaire et le trésorier.</w:t>
      </w:r>
    </w:p>
    <w:p w14:paraId="6E7AD6A7" w14:textId="77777777" w:rsidR="00042512" w:rsidRDefault="00042512">
      <w:pPr>
        <w:pBdr>
          <w:bottom w:val="single" w:sz="12" w:space="1" w:color="000000"/>
        </w:pBdr>
        <w:jc w:val="both"/>
        <w:rPr>
          <w:rFonts w:ascii="Calibri" w:hAnsi="Calibri" w:cs="Calibri"/>
        </w:rPr>
      </w:pPr>
    </w:p>
    <w:p w14:paraId="7989B38F" w14:textId="77777777" w:rsidR="00042512" w:rsidRDefault="00042512">
      <w:pPr>
        <w:jc w:val="both"/>
        <w:rPr>
          <w:rFonts w:ascii="Calibri" w:hAnsi="Calibri" w:cs="Calibri"/>
        </w:rPr>
      </w:pPr>
    </w:p>
    <w:p w14:paraId="32BA7CF2" w14:textId="77777777" w:rsidR="00042512" w:rsidRDefault="00797FB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Cotisation 2022 et abonnement à la revue Moulins de France</w:t>
      </w:r>
    </w:p>
    <w:p w14:paraId="37581D77" w14:textId="77777777" w:rsidR="00042512" w:rsidRDefault="00797FB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Revue de la Fédération Française des Associations de sauvegarde des Moulins – 4 numéros/an.</w:t>
      </w:r>
    </w:p>
    <w:p w14:paraId="4A6F37FF" w14:textId="77777777" w:rsidR="00042512" w:rsidRDefault="00042512">
      <w:pPr>
        <w:jc w:val="both"/>
        <w:rPr>
          <w:rFonts w:ascii="Calibri" w:hAnsi="Calibri" w:cs="Calibri"/>
        </w:rPr>
      </w:pPr>
    </w:p>
    <w:p w14:paraId="27C3FC58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Calibri" w:hAnsi="Calibri" w:cs="Calibri"/>
        </w:rPr>
        <w:t xml:space="preserve"> J’adhère à l’</w:t>
      </w:r>
      <w:r>
        <w:rPr>
          <w:rFonts w:ascii="Calibri" w:hAnsi="Calibri" w:cs="Calibri"/>
          <w:b/>
        </w:rPr>
        <w:t>association de sauvegarde des Moulins du Jura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u w:val="single"/>
        </w:rPr>
        <w:t>et</w:t>
      </w:r>
      <w:r>
        <w:rPr>
          <w:rFonts w:ascii="Calibri" w:hAnsi="Calibri" w:cs="Calibri"/>
        </w:rPr>
        <w:t xml:space="preserve"> m’abonne à la revue Moulins de France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8"/>
          <w:szCs w:val="28"/>
        </w:rPr>
        <w:t>48 euros</w:t>
      </w:r>
      <w:r>
        <w:rPr>
          <w:rFonts w:ascii="Calibri" w:hAnsi="Calibri" w:cs="Calibri"/>
        </w:rPr>
        <w:t xml:space="preserve">  </w:t>
      </w:r>
    </w:p>
    <w:p w14:paraId="24B4731E" w14:textId="77777777" w:rsidR="00042512" w:rsidRPr="00797FBC" w:rsidRDefault="00042512">
      <w:pPr>
        <w:jc w:val="both"/>
        <w:rPr>
          <w:rFonts w:ascii="Calibri" w:hAnsi="Calibri" w:cs="Calibri"/>
          <w:sz w:val="20"/>
          <w:szCs w:val="20"/>
        </w:rPr>
      </w:pPr>
    </w:p>
    <w:p w14:paraId="39B113C0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Calibri" w:hAnsi="Calibri" w:cs="Calibri"/>
        </w:rPr>
        <w:t xml:space="preserve"> J’adhère à l’association de sauvegarde des Mo</w:t>
      </w:r>
      <w:r>
        <w:rPr>
          <w:rFonts w:ascii="Calibri" w:hAnsi="Calibri" w:cs="Calibri"/>
        </w:rPr>
        <w:t xml:space="preserve">ulins du Jura sans m’abonner à la revue Moulins de France      </w:t>
      </w:r>
      <w:r>
        <w:rPr>
          <w:rFonts w:ascii="Calibri" w:hAnsi="Calibri" w:cs="Calibri"/>
          <w:b/>
          <w:sz w:val="28"/>
          <w:szCs w:val="28"/>
        </w:rPr>
        <w:t>26 euros</w:t>
      </w:r>
    </w:p>
    <w:p w14:paraId="594F7C06" w14:textId="77777777" w:rsidR="00042512" w:rsidRPr="00797FBC" w:rsidRDefault="00042512">
      <w:pPr>
        <w:jc w:val="both"/>
        <w:rPr>
          <w:rFonts w:ascii="Calibri" w:hAnsi="Calibri" w:cs="Calibri"/>
          <w:sz w:val="20"/>
          <w:szCs w:val="20"/>
        </w:rPr>
      </w:pPr>
    </w:p>
    <w:p w14:paraId="5955D2C3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et Prénom des adhérents </w:t>
      </w:r>
    </w:p>
    <w:p w14:paraId="4C8361D9" w14:textId="77777777" w:rsidR="00042512" w:rsidRPr="00797FBC" w:rsidRDefault="00042512">
      <w:pPr>
        <w:jc w:val="both"/>
        <w:rPr>
          <w:rFonts w:ascii="Calibri" w:hAnsi="Calibri" w:cs="Calibri"/>
          <w:sz w:val="20"/>
          <w:szCs w:val="20"/>
        </w:rPr>
      </w:pPr>
    </w:p>
    <w:p w14:paraId="674DA7F5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vertAlign w:val="superscript"/>
        </w:rPr>
        <w:t>ère</w:t>
      </w:r>
      <w:r>
        <w:rPr>
          <w:rFonts w:ascii="Calibri" w:hAnsi="Calibri" w:cs="Calibri"/>
        </w:rPr>
        <w:t xml:space="preserve"> personne 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293151F3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</w:rPr>
        <w:t xml:space="preserve"> personne ……………………………………………….</w:t>
      </w:r>
    </w:p>
    <w:p w14:paraId="642198FD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 …………………………………………………………………………………………………………………………………</w:t>
      </w:r>
    </w:p>
    <w:p w14:paraId="77F70736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Vill</w:t>
      </w:r>
      <w:r>
        <w:rPr>
          <w:rFonts w:ascii="Calibri" w:hAnsi="Calibri" w:cs="Calibri"/>
        </w:rPr>
        <w:t>e …………………………………………………………………………………………</w:t>
      </w:r>
    </w:p>
    <w:p w14:paraId="5ADC92A2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Wingdings" w:eastAsia="Wingdings" w:hAnsi="Wingdings" w:cs="Wingdings"/>
        </w:rPr>
        <w:t></w:t>
      </w:r>
      <w:r>
        <w:rPr>
          <w:rFonts w:ascii="Calibri" w:hAnsi="Calibri" w:cs="Calibri"/>
        </w:rPr>
        <w:t> : ……………………………….</w:t>
      </w:r>
    </w:p>
    <w:p w14:paraId="5AF23FF8" w14:textId="77777777" w:rsidR="00042512" w:rsidRDefault="00797F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 internet (très lisible) 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1A8CF53F" w14:textId="77777777" w:rsidR="00042512" w:rsidRDefault="00042512">
      <w:pPr>
        <w:jc w:val="both"/>
        <w:rPr>
          <w:rFonts w:ascii="Calibri" w:hAnsi="Calibri" w:cs="Calibri"/>
        </w:rPr>
      </w:pPr>
    </w:p>
    <w:p w14:paraId="2CA937CC" w14:textId="5FBED52F" w:rsidR="00042512" w:rsidRDefault="00797FBC">
      <w:pPr>
        <w:jc w:val="both"/>
        <w:rPr>
          <w:rFonts w:ascii="Arial Black" w:hAnsi="Arial Black"/>
        </w:rPr>
      </w:pPr>
      <w:r>
        <w:rPr>
          <w:rFonts w:ascii="Calibri" w:hAnsi="Calibri" w:cs="Calibri"/>
        </w:rPr>
        <w:t xml:space="preserve">J’étais adhérent en 2021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oui </w:t>
      </w:r>
      <w:r>
        <w:rPr>
          <w:rFonts w:ascii="Wingdings 2" w:eastAsia="Wingdings 2" w:hAnsi="Wingdings 2" w:cs="Wingdings 2"/>
        </w:rPr>
        <w:t></w:t>
      </w:r>
      <w:r>
        <w:rPr>
          <w:rFonts w:ascii="Arial Black" w:hAnsi="Arial Black"/>
        </w:rPr>
        <w:tab/>
      </w:r>
      <w:r>
        <w:rPr>
          <w:rFonts w:ascii="Calibri" w:hAnsi="Calibri" w:cs="Calibri"/>
        </w:rPr>
        <w:t>non</w:t>
      </w:r>
      <w:r>
        <w:rPr>
          <w:rFonts w:ascii="Arial Black" w:hAnsi="Arial Black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2CE52A4" w14:textId="77777777" w:rsidR="00042512" w:rsidRDefault="00797FBC">
      <w:pPr>
        <w:jc w:val="both"/>
        <w:rPr>
          <w:rFonts w:ascii="Arial Black" w:hAnsi="Arial Black"/>
        </w:rPr>
      </w:pPr>
      <w:r>
        <w:rPr>
          <w:rFonts w:ascii="Calibri" w:hAnsi="Calibri" w:cs="Calibri"/>
        </w:rPr>
        <w:t xml:space="preserve">J’étais abonné à Moulins de France en 2021 </w:t>
      </w:r>
      <w:r>
        <w:rPr>
          <w:rFonts w:ascii="Calibri" w:hAnsi="Calibri" w:cs="Calibri"/>
        </w:rPr>
        <w:tab/>
        <w:t xml:space="preserve">oui </w:t>
      </w:r>
      <w:r>
        <w:rPr>
          <w:rFonts w:ascii="Wingdings 2" w:eastAsia="Wingdings 2" w:hAnsi="Wingdings 2" w:cs="Wingdings 2"/>
        </w:rPr>
        <w:t></w:t>
      </w:r>
      <w:r>
        <w:rPr>
          <w:rFonts w:ascii="Arial Black" w:hAnsi="Arial Black"/>
        </w:rPr>
        <w:tab/>
      </w:r>
      <w:r>
        <w:rPr>
          <w:rFonts w:ascii="Calibri" w:hAnsi="Calibri" w:cs="Calibri"/>
        </w:rPr>
        <w:t>non</w:t>
      </w:r>
      <w:r>
        <w:rPr>
          <w:rFonts w:ascii="Arial Black" w:hAnsi="Arial Black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0454CFE" w14:textId="77777777" w:rsidR="00042512" w:rsidRDefault="00042512">
      <w:pPr>
        <w:jc w:val="both"/>
        <w:rPr>
          <w:rFonts w:ascii="Calibri" w:hAnsi="Calibri" w:cs="Calibri"/>
        </w:rPr>
      </w:pPr>
    </w:p>
    <w:p w14:paraId="2DA7B060" w14:textId="77777777" w:rsidR="00042512" w:rsidRDefault="00797FB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Ci-joint un chèque de ……… à l’ordre de l’Association de Sauvegarde des Moulins du Jura à renvoyer rapidement avec cette fiche à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M. Antonin MONNIER, </w:t>
      </w:r>
    </w:p>
    <w:p w14:paraId="15260F58" w14:textId="77777777" w:rsidR="00042512" w:rsidRDefault="00797FBC">
      <w:pPr>
        <w:ind w:left="3540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555 rue du docteur Jean Michel</w:t>
      </w:r>
    </w:p>
    <w:p w14:paraId="70276CD8" w14:textId="77777777" w:rsidR="00042512" w:rsidRDefault="00797FBC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39000 LONS LE SAUNIER</w:t>
      </w:r>
    </w:p>
    <w:p w14:paraId="33879E6B" w14:textId="77777777" w:rsidR="00042512" w:rsidRDefault="00042512">
      <w:pPr>
        <w:jc w:val="both"/>
        <w:rPr>
          <w:rFonts w:ascii="Calibri" w:hAnsi="Calibri" w:cs="Calibri"/>
          <w:b/>
        </w:rPr>
      </w:pPr>
    </w:p>
    <w:p w14:paraId="74D543C3" w14:textId="77777777" w:rsidR="00042512" w:rsidRPr="00797FBC" w:rsidRDefault="00797FBC">
      <w:pPr>
        <w:rPr>
          <w:rFonts w:ascii="-webkit-standard" w:hAnsi="-webkit-standard"/>
          <w:color w:val="000000"/>
          <w:sz w:val="20"/>
          <w:szCs w:val="20"/>
          <w:lang w:eastAsia="en-US"/>
        </w:rPr>
      </w:pP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>Le nouveau règlement général sur la protection des d</w:t>
      </w: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>onnées (RGPD) est entré en vigueur. Il s’applique à des associations comme le nôtre et nous oblige de vous informer des données personnelles que nous détenons et comment nous les utilisons.</w:t>
      </w:r>
    </w:p>
    <w:p w14:paraId="34958853" w14:textId="77777777" w:rsidR="00042512" w:rsidRPr="00797FBC" w:rsidRDefault="00042512">
      <w:pPr>
        <w:rPr>
          <w:rFonts w:ascii="-webkit-standard" w:hAnsi="-webkit-standard"/>
          <w:color w:val="000000"/>
          <w:sz w:val="16"/>
          <w:szCs w:val="16"/>
          <w:lang w:eastAsia="en-US"/>
        </w:rPr>
      </w:pPr>
    </w:p>
    <w:p w14:paraId="679BB4FD" w14:textId="25BF09A3" w:rsidR="00042512" w:rsidRPr="00797FBC" w:rsidRDefault="00797FBC">
      <w:pPr>
        <w:rPr>
          <w:rFonts w:ascii="-webkit-standard" w:hAnsi="-webkit-standard"/>
          <w:color w:val="000000"/>
          <w:sz w:val="20"/>
          <w:szCs w:val="20"/>
          <w:lang w:eastAsia="en-US"/>
        </w:rPr>
      </w:pP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>Nous détenons les informations que vous nous avez donné sur cette</w:t>
      </w: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 feuille c’est à dire votre nom, adresse et / ou adresse e-mail, et numéro de téléphone. Ces informations sont dans un fichier maintenu</w:t>
      </w: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 par le trésorier, et sont partagés au sein de notre conseil d’administration afin de communiquer avec vous. Ils sont au</w:t>
      </w: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ssi envoyés à l’FFAM pour que vous receviez, le cas échéant, le magazine “Moulins de France”. Ces </w:t>
      </w:r>
      <w:proofErr w:type="gramStart"/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>informations</w:t>
      </w:r>
      <w:proofErr w:type="gramEnd"/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 sont rayées de notre fichier dès</w:t>
      </w: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 que vous quittez l’ASMJ.</w:t>
      </w:r>
    </w:p>
    <w:p w14:paraId="5B7B29C5" w14:textId="77777777" w:rsidR="00042512" w:rsidRPr="00797FBC" w:rsidRDefault="00042512">
      <w:pPr>
        <w:rPr>
          <w:rFonts w:ascii="-webkit-standard" w:hAnsi="-webkit-standard"/>
          <w:color w:val="000000"/>
          <w:sz w:val="20"/>
          <w:szCs w:val="20"/>
          <w:lang w:eastAsia="en-US"/>
        </w:rPr>
      </w:pPr>
    </w:p>
    <w:p w14:paraId="1EFE5EEF" w14:textId="77777777" w:rsidR="00042512" w:rsidRPr="00797FBC" w:rsidRDefault="00797FBC">
      <w:pPr>
        <w:rPr>
          <w:rFonts w:ascii="-webkit-standard" w:hAnsi="-webkit-standard"/>
          <w:color w:val="000000"/>
          <w:sz w:val="20"/>
          <w:szCs w:val="20"/>
          <w:lang w:eastAsia="en-US"/>
        </w:rPr>
      </w:pPr>
      <w:r w:rsidRPr="00797FBC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Aucun de ces détails ne sera communiqué à une autre organisation. </w:t>
      </w:r>
    </w:p>
    <w:sectPr w:rsidR="00042512" w:rsidRPr="00797FBC" w:rsidSect="00797FBC">
      <w:pgSz w:w="11906" w:h="16838"/>
      <w:pgMar w:top="851" w:right="1418" w:bottom="425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-webkit-standard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2"/>
    <w:rsid w:val="00042512"/>
    <w:rsid w:val="007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C0DC"/>
  <w15:docId w15:val="{ECC64EBA-273E-4322-92F4-08D5D92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qFormat/>
    <w:rsid w:val="00F57D99"/>
    <w:rPr>
      <w:rFonts w:ascii="Lucida Grande" w:hAnsi="Lucida Grande"/>
      <w:sz w:val="18"/>
      <w:szCs w:val="18"/>
      <w:lang w:val="fr-FR" w:eastAsia="fr-FR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qFormat/>
    <w:rsid w:val="00F57D9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nhideWhenUsed/>
    <w:rsid w:val="00797F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ulinsdujura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moulinsdujura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8EB5-0076-6E42-B839-FE3CCB6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Menin</dc:creator>
  <dc:description/>
  <cp:lastModifiedBy>nany malduch</cp:lastModifiedBy>
  <cp:revision>2</cp:revision>
  <cp:lastPrinted>2019-10-25T14:53:00Z</cp:lastPrinted>
  <dcterms:created xsi:type="dcterms:W3CDTF">2021-09-30T13:47:00Z</dcterms:created>
  <dcterms:modified xsi:type="dcterms:W3CDTF">2021-09-30T13:47:00Z</dcterms:modified>
  <dc:language>en-US</dc:language>
</cp:coreProperties>
</file>