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D3BA" w14:textId="75DA3A8A" w:rsidR="00042512" w:rsidRDefault="00797FBC">
      <w:pPr>
        <w:jc w:val="center"/>
      </w:pPr>
      <w:r>
        <w:rPr>
          <w:noProof/>
        </w:rPr>
        <w:drawing>
          <wp:inline distT="0" distB="0" distL="0" distR="0" wp14:anchorId="5004AE5A" wp14:editId="02256683">
            <wp:extent cx="1581150" cy="781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a:extLst>
                        <a:ext uri="{28A0092B-C50C-407E-A947-70E740481C1C}">
                          <a14:useLocalDpi xmlns:a14="http://schemas.microsoft.com/office/drawing/2010/main" val="0"/>
                        </a:ext>
                      </a:extLst>
                    </a:blip>
                    <a:stretch>
                      <a:fillRect/>
                    </a:stretch>
                  </pic:blipFill>
                  <pic:spPr>
                    <a:xfrm>
                      <a:off x="0" y="0"/>
                      <a:ext cx="1581150" cy="781050"/>
                    </a:xfrm>
                    <a:prstGeom prst="rect">
                      <a:avLst/>
                    </a:prstGeom>
                  </pic:spPr>
                </pic:pic>
              </a:graphicData>
            </a:graphic>
          </wp:inline>
        </w:drawing>
      </w:r>
      <w:r>
        <w:rPr>
          <w:noProof/>
        </w:rPr>
        <mc:AlternateContent>
          <mc:Choice Requires="wps">
            <w:drawing>
              <wp:inline distT="0" distB="0" distL="0" distR="0" wp14:anchorId="67D4B969" wp14:editId="66D9D060">
                <wp:extent cx="306070" cy="306070"/>
                <wp:effectExtent l="0" t="0" r="0" b="0"/>
                <wp:docPr id="2" name="Shape1"/>
                <wp:cNvGraphicFramePr/>
                <a:graphic xmlns:a="http://schemas.openxmlformats.org/drawingml/2006/main">
                  <a:graphicData uri="http://schemas.microsoft.com/office/word/2010/wordprocessingShape">
                    <wps:wsp>
                      <wps:cNvSpPr/>
                      <wps:spPr>
                        <a:xfrm>
                          <a:off x="0" y="0"/>
                          <a:ext cx="305280" cy="30528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6FE37F05" id="Shape1" o:spid="_x0000_s1026"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" filled="f" stroked="f" strokeweight="0">
                <w10:anchorlock/>
              </v:rect>
            </w:pict>
          </mc:Fallback>
        </mc:AlternateContent>
      </w:r>
      <w:r>
        <w:t xml:space="preserve">                                                                    </w:t>
      </w:r>
    </w:p>
    <w:p w14:paraId="765C48BB" w14:textId="2F36156E" w:rsidR="00042512" w:rsidRDefault="00042512"/>
    <w:p w14:paraId="7A697D07" w14:textId="3E58C753" w:rsidR="00797FBC" w:rsidRDefault="00000000" w:rsidP="00797FBC">
      <w:pPr>
        <w:jc w:val="center"/>
      </w:pPr>
      <w:hyperlink r:id="rId6" w:history="1">
        <w:r w:rsidR="00797FBC" w:rsidRPr="00CA287D">
          <w:rPr>
            <w:rStyle w:val="Lienhypertexte"/>
          </w:rPr>
          <w:t>contact@moulinsdujura.fr</w:t>
        </w:r>
      </w:hyperlink>
      <w:r w:rsidR="00797FBC">
        <w:t xml:space="preserve"> - </w:t>
      </w:r>
      <w:hyperlink r:id="rId7" w:history="1">
        <w:r w:rsidR="00797FBC" w:rsidRPr="00CA287D">
          <w:rPr>
            <w:rStyle w:val="Lienhypertexte"/>
          </w:rPr>
          <w:t>https://www.moulinsdujura.fr/</w:t>
        </w:r>
      </w:hyperlink>
    </w:p>
    <w:p w14:paraId="630418BE" w14:textId="77777777" w:rsidR="00797FBC" w:rsidRDefault="00797FBC">
      <w:pPr>
        <w:jc w:val="both"/>
        <w:rPr>
          <w:rFonts w:ascii="Calibri" w:hAnsi="Calibri" w:cs="Calibri"/>
        </w:rPr>
      </w:pPr>
    </w:p>
    <w:p w14:paraId="4D5F16AF" w14:textId="794573BF" w:rsidR="00042512" w:rsidRDefault="00797FBC">
      <w:pPr>
        <w:jc w:val="both"/>
        <w:rPr>
          <w:rFonts w:ascii="Calibri" w:hAnsi="Calibri" w:cs="Calibri"/>
        </w:rPr>
      </w:pPr>
      <w:r>
        <w:rPr>
          <w:rFonts w:ascii="Calibri" w:hAnsi="Calibri" w:cs="Calibri"/>
        </w:rPr>
        <w:t xml:space="preserve">Les adhésions </w:t>
      </w:r>
      <w:r w:rsidR="00BB39D5">
        <w:rPr>
          <w:rFonts w:ascii="Calibri" w:hAnsi="Calibri" w:cs="Calibri"/>
        </w:rPr>
        <w:t>2023</w:t>
      </w:r>
    </w:p>
    <w:p w14:paraId="53F60F04" w14:textId="77777777" w:rsidR="00042512" w:rsidRPr="00797FBC" w:rsidRDefault="00042512">
      <w:pPr>
        <w:jc w:val="both"/>
        <w:rPr>
          <w:rFonts w:ascii="Calibri" w:hAnsi="Calibri" w:cs="Calibri"/>
          <w:sz w:val="16"/>
          <w:szCs w:val="16"/>
        </w:rPr>
      </w:pPr>
    </w:p>
    <w:p w14:paraId="21AAE552" w14:textId="6E959C76" w:rsidR="00042512" w:rsidRDefault="00797FBC">
      <w:pPr>
        <w:jc w:val="both"/>
        <w:rPr>
          <w:rFonts w:ascii="Calibri" w:hAnsi="Calibri" w:cs="Calibri"/>
        </w:rPr>
      </w:pPr>
      <w:r>
        <w:rPr>
          <w:rFonts w:ascii="Calibri" w:hAnsi="Calibri" w:cs="Calibri"/>
        </w:rPr>
        <w:t>Afin d’avoir le plaisir de vous compter parmi nous, et faciliter le travail de secrétariat et de trésorerie, on vous demande de vous acquitter de la cotisation et l’abonnement pour l’année 202</w:t>
      </w:r>
      <w:r w:rsidR="00433EB9">
        <w:rPr>
          <w:rFonts w:ascii="Calibri" w:hAnsi="Calibri" w:cs="Calibri"/>
        </w:rPr>
        <w:t>3</w:t>
      </w:r>
      <w:r>
        <w:rPr>
          <w:rFonts w:ascii="Calibri" w:hAnsi="Calibri" w:cs="Calibri"/>
        </w:rPr>
        <w:t xml:space="preserve"> si vous le souhaitez, ce qui vous permettra par la suite de recevoir des nouvelles de notre association.</w:t>
      </w:r>
    </w:p>
    <w:p w14:paraId="342C3E9A" w14:textId="77777777" w:rsidR="00042512" w:rsidRPr="00797FBC" w:rsidRDefault="00042512">
      <w:pPr>
        <w:jc w:val="both"/>
        <w:rPr>
          <w:rFonts w:ascii="Calibri" w:hAnsi="Calibri" w:cs="Calibri"/>
          <w:sz w:val="16"/>
          <w:szCs w:val="16"/>
        </w:rPr>
      </w:pPr>
    </w:p>
    <w:p w14:paraId="206A5C2F" w14:textId="77777777" w:rsidR="00042512" w:rsidRDefault="00797FBC">
      <w:pPr>
        <w:jc w:val="both"/>
        <w:rPr>
          <w:rFonts w:ascii="Calibri" w:hAnsi="Calibri" w:cs="Calibri"/>
        </w:rPr>
      </w:pPr>
      <w:r>
        <w:rPr>
          <w:rFonts w:ascii="Calibri" w:hAnsi="Calibri" w:cs="Calibri"/>
        </w:rPr>
        <w:t>Amicalement.</w:t>
      </w:r>
    </w:p>
    <w:p w14:paraId="2B5F406E" w14:textId="77777777" w:rsidR="00042512" w:rsidRPr="00797FBC" w:rsidRDefault="00042512">
      <w:pPr>
        <w:jc w:val="both"/>
        <w:rPr>
          <w:rFonts w:ascii="Calibri" w:hAnsi="Calibri" w:cs="Calibri"/>
          <w:sz w:val="16"/>
          <w:szCs w:val="16"/>
        </w:rPr>
      </w:pPr>
    </w:p>
    <w:p w14:paraId="00378F23" w14:textId="2FB1C5B9" w:rsidR="00042512" w:rsidRDefault="00797FBC">
      <w:pPr>
        <w:jc w:val="both"/>
        <w:rPr>
          <w:rFonts w:ascii="Calibri" w:hAnsi="Calibri" w:cs="Calibri"/>
        </w:rPr>
      </w:pPr>
      <w:r>
        <w:rPr>
          <w:rFonts w:ascii="Calibri" w:hAnsi="Calibri" w:cs="Calibri"/>
        </w:rPr>
        <w:t>L</w:t>
      </w:r>
      <w:r w:rsidR="00A64223">
        <w:rPr>
          <w:rFonts w:ascii="Calibri" w:hAnsi="Calibri" w:cs="Calibri"/>
        </w:rPr>
        <w:t>a</w:t>
      </w:r>
      <w:r>
        <w:rPr>
          <w:rFonts w:ascii="Calibri" w:hAnsi="Calibri" w:cs="Calibri"/>
        </w:rPr>
        <w:t xml:space="preserve"> secrétaire et le trésorier.</w:t>
      </w:r>
    </w:p>
    <w:p w14:paraId="6E7AD6A7" w14:textId="77777777" w:rsidR="00042512" w:rsidRDefault="00042512">
      <w:pPr>
        <w:pBdr>
          <w:bottom w:val="single" w:sz="12" w:space="1" w:color="000000"/>
        </w:pBdr>
        <w:jc w:val="both"/>
        <w:rPr>
          <w:rFonts w:ascii="Calibri" w:hAnsi="Calibri" w:cs="Calibri"/>
        </w:rPr>
      </w:pPr>
    </w:p>
    <w:p w14:paraId="7989B38F" w14:textId="77777777" w:rsidR="00042512" w:rsidRDefault="00042512">
      <w:pPr>
        <w:jc w:val="both"/>
        <w:rPr>
          <w:rFonts w:ascii="Calibri" w:hAnsi="Calibri" w:cs="Calibri"/>
        </w:rPr>
      </w:pPr>
    </w:p>
    <w:p w14:paraId="32BA7CF2" w14:textId="6E0BC60D" w:rsidR="00042512" w:rsidRDefault="00797FBC">
      <w:pPr>
        <w:jc w:val="center"/>
        <w:rPr>
          <w:rFonts w:ascii="Calibri" w:hAnsi="Calibri" w:cs="Calibri"/>
          <w:b/>
          <w:sz w:val="28"/>
          <w:szCs w:val="28"/>
        </w:rPr>
      </w:pPr>
      <w:r>
        <w:rPr>
          <w:rFonts w:ascii="Calibri" w:hAnsi="Calibri" w:cs="Calibri"/>
          <w:b/>
          <w:sz w:val="28"/>
          <w:szCs w:val="28"/>
        </w:rPr>
        <w:t>Cotisation 202</w:t>
      </w:r>
      <w:r w:rsidR="00BB39D5">
        <w:rPr>
          <w:rFonts w:ascii="Calibri" w:hAnsi="Calibri" w:cs="Calibri"/>
          <w:b/>
          <w:sz w:val="28"/>
          <w:szCs w:val="28"/>
        </w:rPr>
        <w:t>3</w:t>
      </w:r>
      <w:r>
        <w:rPr>
          <w:rFonts w:ascii="Calibri" w:hAnsi="Calibri" w:cs="Calibri"/>
          <w:b/>
          <w:sz w:val="28"/>
          <w:szCs w:val="28"/>
        </w:rPr>
        <w:t xml:space="preserve"> et abonnement à la revue Moulins de France</w:t>
      </w:r>
    </w:p>
    <w:p w14:paraId="37581D77" w14:textId="77777777" w:rsidR="00042512" w:rsidRDefault="00797FBC">
      <w:pPr>
        <w:jc w:val="center"/>
        <w:rPr>
          <w:rFonts w:ascii="Calibri" w:hAnsi="Calibri" w:cs="Calibri"/>
          <w:sz w:val="18"/>
          <w:szCs w:val="18"/>
        </w:rPr>
      </w:pPr>
      <w:r>
        <w:rPr>
          <w:rFonts w:ascii="Calibri" w:hAnsi="Calibri" w:cs="Calibri"/>
          <w:sz w:val="18"/>
          <w:szCs w:val="18"/>
        </w:rPr>
        <w:t>Revue de la Fédération Française des Associations de sauvegarde des Moulins – 4 numéros/an.</w:t>
      </w:r>
    </w:p>
    <w:p w14:paraId="4A6F37FF" w14:textId="77777777" w:rsidR="00042512" w:rsidRDefault="00042512">
      <w:pPr>
        <w:jc w:val="both"/>
        <w:rPr>
          <w:rFonts w:ascii="Calibri" w:hAnsi="Calibri" w:cs="Calibri"/>
        </w:rPr>
      </w:pPr>
    </w:p>
    <w:p w14:paraId="27C3FC58" w14:textId="77777777" w:rsidR="00042512" w:rsidRDefault="00797FBC">
      <w:pPr>
        <w:jc w:val="both"/>
        <w:rPr>
          <w:rFonts w:ascii="Calibri" w:hAnsi="Calibri" w:cs="Calibri"/>
        </w:rPr>
      </w:pPr>
      <w:r>
        <w:rPr>
          <w:rFonts w:ascii="Wingdings 2" w:eastAsia="Wingdings 2" w:hAnsi="Wingdings 2" w:cs="Wingdings 2"/>
        </w:rPr>
        <w:t></w:t>
      </w:r>
      <w:r>
        <w:rPr>
          <w:rFonts w:ascii="Calibri" w:hAnsi="Calibri" w:cs="Calibri"/>
        </w:rPr>
        <w:t xml:space="preserve"> J’adhère à l’</w:t>
      </w:r>
      <w:r>
        <w:rPr>
          <w:rFonts w:ascii="Calibri" w:hAnsi="Calibri" w:cs="Calibri"/>
          <w:b/>
        </w:rPr>
        <w:t>association de sauvegarde des Moulins du Jura</w:t>
      </w:r>
      <w:r>
        <w:rPr>
          <w:rFonts w:ascii="Calibri" w:hAnsi="Calibri" w:cs="Calibri"/>
        </w:rPr>
        <w:t xml:space="preserve"> </w:t>
      </w:r>
      <w:r>
        <w:rPr>
          <w:rFonts w:ascii="Calibri" w:hAnsi="Calibri" w:cs="Calibri"/>
          <w:i/>
          <w:u w:val="single"/>
        </w:rPr>
        <w:t>et</w:t>
      </w:r>
      <w:r>
        <w:rPr>
          <w:rFonts w:ascii="Calibri" w:hAnsi="Calibri" w:cs="Calibri"/>
        </w:rPr>
        <w:t xml:space="preserve"> m’abonne à la revue Moulins de France </w:t>
      </w:r>
      <w:r>
        <w:rPr>
          <w:rFonts w:ascii="Calibri" w:hAnsi="Calibri" w:cs="Calibri"/>
        </w:rPr>
        <w:tab/>
      </w:r>
      <w:r>
        <w:rPr>
          <w:rFonts w:ascii="Calibri" w:hAnsi="Calibri" w:cs="Calibri"/>
          <w:b/>
          <w:sz w:val="28"/>
          <w:szCs w:val="28"/>
        </w:rPr>
        <w:t>48 euros</w:t>
      </w:r>
      <w:r>
        <w:rPr>
          <w:rFonts w:ascii="Calibri" w:hAnsi="Calibri" w:cs="Calibri"/>
        </w:rPr>
        <w:t xml:space="preserve">  </w:t>
      </w:r>
    </w:p>
    <w:p w14:paraId="24B4731E" w14:textId="77777777" w:rsidR="00042512" w:rsidRPr="00797FBC" w:rsidRDefault="00042512">
      <w:pPr>
        <w:jc w:val="both"/>
        <w:rPr>
          <w:rFonts w:ascii="Calibri" w:hAnsi="Calibri" w:cs="Calibri"/>
          <w:sz w:val="20"/>
          <w:szCs w:val="20"/>
        </w:rPr>
      </w:pPr>
    </w:p>
    <w:p w14:paraId="39B113C0" w14:textId="77777777" w:rsidR="00042512" w:rsidRDefault="00797FBC">
      <w:pPr>
        <w:jc w:val="both"/>
        <w:rPr>
          <w:rFonts w:ascii="Calibri" w:hAnsi="Calibri" w:cs="Calibri"/>
        </w:rPr>
      </w:pPr>
      <w:r>
        <w:rPr>
          <w:rFonts w:ascii="Wingdings 2" w:eastAsia="Wingdings 2" w:hAnsi="Wingdings 2" w:cs="Wingdings 2"/>
        </w:rPr>
        <w:t></w:t>
      </w:r>
      <w:r>
        <w:rPr>
          <w:rFonts w:ascii="Calibri" w:hAnsi="Calibri" w:cs="Calibri"/>
        </w:rPr>
        <w:t xml:space="preserve"> J’adhère à l’association de sauvegarde des Moulins du Jura sans m’abonner à la revue Moulins de France      </w:t>
      </w:r>
      <w:r>
        <w:rPr>
          <w:rFonts w:ascii="Calibri" w:hAnsi="Calibri" w:cs="Calibri"/>
          <w:b/>
          <w:sz w:val="28"/>
          <w:szCs w:val="28"/>
        </w:rPr>
        <w:t>26 euros</w:t>
      </w:r>
    </w:p>
    <w:p w14:paraId="594F7C06" w14:textId="77777777" w:rsidR="00042512" w:rsidRPr="00797FBC" w:rsidRDefault="00042512">
      <w:pPr>
        <w:jc w:val="both"/>
        <w:rPr>
          <w:rFonts w:ascii="Calibri" w:hAnsi="Calibri" w:cs="Calibri"/>
          <w:sz w:val="20"/>
          <w:szCs w:val="20"/>
        </w:rPr>
      </w:pPr>
    </w:p>
    <w:p w14:paraId="5955D2C3" w14:textId="77777777" w:rsidR="00042512" w:rsidRDefault="00797FBC">
      <w:pPr>
        <w:jc w:val="both"/>
        <w:rPr>
          <w:rFonts w:ascii="Calibri" w:hAnsi="Calibri" w:cs="Calibri"/>
        </w:rPr>
      </w:pPr>
      <w:r>
        <w:rPr>
          <w:rFonts w:ascii="Calibri" w:hAnsi="Calibri" w:cs="Calibri"/>
        </w:rPr>
        <w:t xml:space="preserve">Nom et Prénom des adhérents </w:t>
      </w:r>
    </w:p>
    <w:p w14:paraId="4C8361D9" w14:textId="77777777" w:rsidR="00042512" w:rsidRPr="00797FBC" w:rsidRDefault="00042512">
      <w:pPr>
        <w:jc w:val="both"/>
        <w:rPr>
          <w:rFonts w:ascii="Calibri" w:hAnsi="Calibri" w:cs="Calibri"/>
          <w:sz w:val="20"/>
          <w:szCs w:val="20"/>
        </w:rPr>
      </w:pPr>
    </w:p>
    <w:p w14:paraId="674DA7F5" w14:textId="77777777" w:rsidR="00042512" w:rsidRDefault="00797FBC">
      <w:pPr>
        <w:jc w:val="both"/>
        <w:rPr>
          <w:rFonts w:ascii="Calibri" w:hAnsi="Calibri" w:cs="Calibri"/>
        </w:rPr>
      </w:pPr>
      <w:r>
        <w:rPr>
          <w:rFonts w:ascii="Calibri" w:hAnsi="Calibri" w:cs="Calibri"/>
        </w:rPr>
        <w:t>1</w:t>
      </w:r>
      <w:r>
        <w:rPr>
          <w:rFonts w:ascii="Calibri" w:hAnsi="Calibri" w:cs="Calibri"/>
          <w:vertAlign w:val="superscript"/>
        </w:rPr>
        <w:t>ère</w:t>
      </w:r>
      <w:r>
        <w:rPr>
          <w:rFonts w:ascii="Calibri" w:hAnsi="Calibri" w:cs="Calibri"/>
        </w:rPr>
        <w:t xml:space="preserve"> personne ………………………………………………..</w:t>
      </w:r>
    </w:p>
    <w:p w14:paraId="293151F3" w14:textId="77777777" w:rsidR="00042512" w:rsidRDefault="00797FBC">
      <w:pPr>
        <w:jc w:val="both"/>
        <w:rPr>
          <w:rFonts w:ascii="Calibri" w:hAnsi="Calibri" w:cs="Calibri"/>
        </w:rPr>
      </w:pPr>
      <w:r>
        <w:rPr>
          <w:rFonts w:ascii="Calibri" w:hAnsi="Calibri" w:cs="Calibri"/>
        </w:rPr>
        <w:t>2</w:t>
      </w:r>
      <w:r>
        <w:rPr>
          <w:rFonts w:ascii="Calibri" w:hAnsi="Calibri" w:cs="Calibri"/>
          <w:vertAlign w:val="superscript"/>
        </w:rPr>
        <w:t>ème</w:t>
      </w:r>
      <w:r>
        <w:rPr>
          <w:rFonts w:ascii="Calibri" w:hAnsi="Calibri" w:cs="Calibri"/>
        </w:rPr>
        <w:t xml:space="preserve"> personne ……………………………………………….</w:t>
      </w:r>
    </w:p>
    <w:p w14:paraId="642198FD" w14:textId="77777777" w:rsidR="00042512" w:rsidRDefault="00797FBC">
      <w:pPr>
        <w:jc w:val="both"/>
        <w:rPr>
          <w:rFonts w:ascii="Calibri" w:hAnsi="Calibri" w:cs="Calibri"/>
        </w:rPr>
      </w:pPr>
      <w:r>
        <w:rPr>
          <w:rFonts w:ascii="Calibri" w:hAnsi="Calibri" w:cs="Calibri"/>
        </w:rPr>
        <w:t>Adresse …………………………………………………………………………………………………………………………………</w:t>
      </w:r>
    </w:p>
    <w:p w14:paraId="77F70736" w14:textId="77777777" w:rsidR="00042512" w:rsidRDefault="00797FBC">
      <w:pPr>
        <w:jc w:val="both"/>
        <w:rPr>
          <w:rFonts w:ascii="Calibri" w:hAnsi="Calibri" w:cs="Calibri"/>
        </w:rPr>
      </w:pPr>
      <w:r>
        <w:rPr>
          <w:rFonts w:ascii="Calibri" w:hAnsi="Calibri" w:cs="Calibri"/>
        </w:rPr>
        <w:t>Code Postal …………………..</w:t>
      </w:r>
      <w:r>
        <w:rPr>
          <w:rFonts w:ascii="Calibri" w:hAnsi="Calibri" w:cs="Calibri"/>
        </w:rPr>
        <w:tab/>
        <w:t>Ville …………………………………………………………………………………………</w:t>
      </w:r>
    </w:p>
    <w:p w14:paraId="5ADC92A2" w14:textId="6F8D57EA" w:rsidR="00042512" w:rsidRDefault="00797FBC">
      <w:pPr>
        <w:jc w:val="both"/>
        <w:rPr>
          <w:rFonts w:ascii="Calibri" w:hAnsi="Calibri" w:cs="Calibri"/>
        </w:rPr>
      </w:pPr>
      <w:r>
        <w:rPr>
          <w:rFonts w:ascii="Wingdings" w:eastAsia="Wingdings" w:hAnsi="Wingdings" w:cs="Wingdings"/>
        </w:rPr>
        <w:t></w:t>
      </w:r>
      <w:r>
        <w:rPr>
          <w:rFonts w:ascii="Calibri" w:hAnsi="Calibri" w:cs="Calibri"/>
        </w:rPr>
        <w:t> : ……………………………….</w:t>
      </w:r>
    </w:p>
    <w:p w14:paraId="1C72A76B" w14:textId="71573B56" w:rsidR="00B20131" w:rsidRDefault="00B20131" w:rsidP="00B20131">
      <w:pPr>
        <w:rPr>
          <w:rFonts w:ascii="Calibri" w:hAnsi="Calibri" w:cs="Calibri"/>
        </w:rPr>
      </w:pPr>
      <w:r>
        <w:rPr>
          <w:rFonts w:ascii="Calibri" w:hAnsi="Calibri" w:cs="Calibri"/>
        </w:rPr>
        <w:t xml:space="preserve">Nom et Adresse du moulin </w:t>
      </w:r>
      <w:r w:rsidR="00A64223">
        <w:rPr>
          <w:rFonts w:ascii="Calibri" w:hAnsi="Calibri" w:cs="Calibri"/>
        </w:rPr>
        <w:t>…………………………………………………………………………………………………..</w:t>
      </w:r>
    </w:p>
    <w:p w14:paraId="5C861BDE" w14:textId="1D49FA1F" w:rsidR="00B20131" w:rsidRDefault="00B20131">
      <w:pPr>
        <w:jc w:val="both"/>
        <w:rPr>
          <w:rFonts w:ascii="Calibri" w:hAnsi="Calibri" w:cs="Calibri"/>
        </w:rPr>
      </w:pPr>
      <w:r>
        <w:rPr>
          <w:rFonts w:ascii="Calibri" w:hAnsi="Calibri" w:cs="Calibri"/>
        </w:rPr>
        <w:t>Cours d’eau ………………………………………………………….</w:t>
      </w:r>
    </w:p>
    <w:p w14:paraId="5AF23FF8" w14:textId="77777777" w:rsidR="00042512" w:rsidRDefault="00797FBC">
      <w:pPr>
        <w:jc w:val="both"/>
        <w:rPr>
          <w:rFonts w:ascii="Calibri" w:hAnsi="Calibri" w:cs="Calibri"/>
        </w:rPr>
      </w:pPr>
      <w:r>
        <w:rPr>
          <w:rFonts w:ascii="Calibri" w:hAnsi="Calibri" w:cs="Calibri"/>
        </w:rPr>
        <w:t>Adresse internet (très lisible) ………………………………………………………………………………………………..</w:t>
      </w:r>
    </w:p>
    <w:p w14:paraId="1A8CF53F" w14:textId="77777777" w:rsidR="00042512" w:rsidRDefault="00042512">
      <w:pPr>
        <w:jc w:val="both"/>
        <w:rPr>
          <w:rFonts w:ascii="Calibri" w:hAnsi="Calibri" w:cs="Calibri"/>
        </w:rPr>
      </w:pPr>
    </w:p>
    <w:p w14:paraId="2CA937CC" w14:textId="76815DAC" w:rsidR="00042512" w:rsidRDefault="00797FBC">
      <w:pPr>
        <w:jc w:val="both"/>
        <w:rPr>
          <w:rFonts w:ascii="Arial Black" w:hAnsi="Arial Black"/>
        </w:rPr>
      </w:pPr>
      <w:r>
        <w:rPr>
          <w:rFonts w:ascii="Calibri" w:hAnsi="Calibri" w:cs="Calibri"/>
        </w:rPr>
        <w:t>J’étais adhérent en 202</w:t>
      </w:r>
      <w:r w:rsidR="00BB39D5">
        <w:rPr>
          <w:rFonts w:ascii="Calibri" w:hAnsi="Calibri" w:cs="Calibri"/>
        </w:rPr>
        <w:t>2</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oui </w:t>
      </w:r>
      <w:r>
        <w:rPr>
          <w:rFonts w:ascii="Wingdings 2" w:eastAsia="Wingdings 2" w:hAnsi="Wingdings 2" w:cs="Wingdings 2"/>
        </w:rPr>
        <w:t></w:t>
      </w:r>
      <w:r>
        <w:rPr>
          <w:rFonts w:ascii="Arial Black" w:hAnsi="Arial Black"/>
        </w:rPr>
        <w:tab/>
      </w:r>
      <w:r>
        <w:rPr>
          <w:rFonts w:ascii="Calibri" w:hAnsi="Calibri" w:cs="Calibri"/>
        </w:rPr>
        <w:t>non</w:t>
      </w:r>
      <w:r>
        <w:rPr>
          <w:rFonts w:ascii="Arial Black" w:hAnsi="Arial Black"/>
        </w:rPr>
        <w:t xml:space="preserve"> </w:t>
      </w:r>
      <w:r>
        <w:rPr>
          <w:rFonts w:ascii="Wingdings 2" w:eastAsia="Wingdings 2" w:hAnsi="Wingdings 2" w:cs="Wingdings 2"/>
        </w:rPr>
        <w:t></w:t>
      </w:r>
    </w:p>
    <w:p w14:paraId="72CE52A4" w14:textId="2B54B3D2" w:rsidR="00042512" w:rsidRDefault="00797FBC">
      <w:pPr>
        <w:jc w:val="both"/>
        <w:rPr>
          <w:rFonts w:ascii="Arial Black" w:hAnsi="Arial Black"/>
        </w:rPr>
      </w:pPr>
      <w:r>
        <w:rPr>
          <w:rFonts w:ascii="Calibri" w:hAnsi="Calibri" w:cs="Calibri"/>
        </w:rPr>
        <w:t>J’étais abonné à Moulins de France en 202</w:t>
      </w:r>
      <w:r w:rsidR="00BB39D5">
        <w:rPr>
          <w:rFonts w:ascii="Calibri" w:hAnsi="Calibri" w:cs="Calibri"/>
        </w:rPr>
        <w:t>2</w:t>
      </w:r>
      <w:r>
        <w:rPr>
          <w:rFonts w:ascii="Calibri" w:hAnsi="Calibri" w:cs="Calibri"/>
        </w:rPr>
        <w:t xml:space="preserve"> </w:t>
      </w:r>
      <w:r>
        <w:rPr>
          <w:rFonts w:ascii="Calibri" w:hAnsi="Calibri" w:cs="Calibri"/>
        </w:rPr>
        <w:tab/>
        <w:t xml:space="preserve">oui </w:t>
      </w:r>
      <w:r>
        <w:rPr>
          <w:rFonts w:ascii="Wingdings 2" w:eastAsia="Wingdings 2" w:hAnsi="Wingdings 2" w:cs="Wingdings 2"/>
        </w:rPr>
        <w:t></w:t>
      </w:r>
      <w:r>
        <w:rPr>
          <w:rFonts w:ascii="Arial Black" w:hAnsi="Arial Black"/>
        </w:rPr>
        <w:tab/>
      </w:r>
      <w:r>
        <w:rPr>
          <w:rFonts w:ascii="Calibri" w:hAnsi="Calibri" w:cs="Calibri"/>
        </w:rPr>
        <w:t>non</w:t>
      </w:r>
      <w:r>
        <w:rPr>
          <w:rFonts w:ascii="Arial Black" w:hAnsi="Arial Black"/>
        </w:rPr>
        <w:t xml:space="preserve"> </w:t>
      </w:r>
      <w:r>
        <w:rPr>
          <w:rFonts w:ascii="Wingdings 2" w:eastAsia="Wingdings 2" w:hAnsi="Wingdings 2" w:cs="Wingdings 2"/>
        </w:rPr>
        <w:t></w:t>
      </w:r>
    </w:p>
    <w:p w14:paraId="70454CFE" w14:textId="77777777" w:rsidR="00042512" w:rsidRDefault="00042512">
      <w:pPr>
        <w:jc w:val="both"/>
        <w:rPr>
          <w:rFonts w:ascii="Calibri" w:hAnsi="Calibri" w:cs="Calibri"/>
        </w:rPr>
      </w:pPr>
    </w:p>
    <w:p w14:paraId="2DA7B060" w14:textId="77777777" w:rsidR="00042512" w:rsidRDefault="00797FBC">
      <w:pPr>
        <w:rPr>
          <w:rFonts w:ascii="Calibri" w:hAnsi="Calibri" w:cs="Calibri"/>
          <w:b/>
        </w:rPr>
      </w:pPr>
      <w:r>
        <w:rPr>
          <w:rFonts w:ascii="Calibri" w:hAnsi="Calibri" w:cs="Calibri"/>
        </w:rPr>
        <w:t xml:space="preserve">Ci-joint un chèque de ……… à l’ordre de l’Association de Sauvegarde des Moulins du Jura à renvoyer rapidement avec cette fiche à </w:t>
      </w:r>
      <w:r>
        <w:rPr>
          <w:rFonts w:ascii="Calibri" w:hAnsi="Calibri" w:cs="Calibri"/>
        </w:rPr>
        <w:tab/>
      </w:r>
      <w:r>
        <w:rPr>
          <w:rFonts w:ascii="Calibri" w:hAnsi="Calibri" w:cs="Calibri"/>
          <w:b/>
        </w:rPr>
        <w:t xml:space="preserve">M. Antonin MONNIER, </w:t>
      </w:r>
    </w:p>
    <w:p w14:paraId="15260F58" w14:textId="77777777" w:rsidR="00042512" w:rsidRDefault="00797FBC">
      <w:pPr>
        <w:ind w:left="3540" w:firstLine="708"/>
        <w:rPr>
          <w:rFonts w:ascii="Calibri" w:hAnsi="Calibri" w:cs="Calibri"/>
          <w:b/>
        </w:rPr>
      </w:pPr>
      <w:r>
        <w:rPr>
          <w:rFonts w:ascii="Calibri" w:hAnsi="Calibri" w:cs="Calibri"/>
          <w:b/>
        </w:rPr>
        <w:t>555 rue du docteur Jean Michel</w:t>
      </w:r>
    </w:p>
    <w:p w14:paraId="70276CD8" w14:textId="77777777" w:rsidR="00042512" w:rsidRDefault="00797FBC">
      <w:pPr>
        <w:ind w:left="3540" w:firstLine="708"/>
        <w:rPr>
          <w:rFonts w:ascii="Calibri" w:hAnsi="Calibri" w:cs="Calibri"/>
        </w:rPr>
      </w:pPr>
      <w:r>
        <w:rPr>
          <w:rFonts w:ascii="Calibri" w:hAnsi="Calibri" w:cs="Calibri"/>
          <w:b/>
        </w:rPr>
        <w:t>39000 LONS LE SAUNIER</w:t>
      </w:r>
    </w:p>
    <w:p w14:paraId="33879E6B" w14:textId="77777777" w:rsidR="00042512" w:rsidRDefault="00042512">
      <w:pPr>
        <w:jc w:val="both"/>
        <w:rPr>
          <w:rFonts w:ascii="Calibri" w:hAnsi="Calibri" w:cs="Calibri"/>
          <w:b/>
        </w:rPr>
      </w:pPr>
    </w:p>
    <w:p w14:paraId="74D543C3" w14:textId="77777777" w:rsidR="00042512" w:rsidRPr="00797FBC" w:rsidRDefault="00797FBC">
      <w:pPr>
        <w:rPr>
          <w:rFonts w:ascii="-webkit-standard" w:hAnsi="-webkit-standard"/>
          <w:color w:val="000000"/>
          <w:sz w:val="20"/>
          <w:szCs w:val="20"/>
          <w:lang w:eastAsia="en-US"/>
        </w:rPr>
      </w:pPr>
      <w:r w:rsidRPr="00797FBC">
        <w:rPr>
          <w:rFonts w:ascii="-webkit-standard" w:hAnsi="-webkit-standard"/>
          <w:color w:val="000000"/>
          <w:sz w:val="20"/>
          <w:szCs w:val="20"/>
          <w:lang w:eastAsia="en-US"/>
        </w:rPr>
        <w:t>Le nouveau règlement général sur la protection des données (RGPD) est entré en vigueur. Il s’applique à des associations comme le nôtre et nous oblige de vous informer des données personnelles que nous détenons et comment nous les utilisons.</w:t>
      </w:r>
    </w:p>
    <w:p w14:paraId="679BB4FD" w14:textId="25BF09A3" w:rsidR="00042512" w:rsidRPr="00797FBC" w:rsidRDefault="00797FBC">
      <w:pPr>
        <w:rPr>
          <w:rFonts w:ascii="-webkit-standard" w:hAnsi="-webkit-standard"/>
          <w:color w:val="000000"/>
          <w:sz w:val="20"/>
          <w:szCs w:val="20"/>
          <w:lang w:eastAsia="en-US"/>
        </w:rPr>
      </w:pPr>
      <w:r w:rsidRPr="00797FBC">
        <w:rPr>
          <w:rFonts w:ascii="-webkit-standard" w:hAnsi="-webkit-standard"/>
          <w:color w:val="000000"/>
          <w:sz w:val="20"/>
          <w:szCs w:val="20"/>
          <w:lang w:eastAsia="en-US"/>
        </w:rPr>
        <w:t>Nous détenons les informations que vous nous avez donné sur cette feuille c’est à dire votre nom, adresse et / ou adresse e-mail, et numéro de téléphone. Ces informations sont dans un fichier maintenu par le trésorier, et sont partagés au sein de notre conseil d’administration afin de communiquer avec vous. Ils sont aussi envoyés à l’FFAM pour que vous receviez, le cas échéant, le magazine “Moulins de France”. Ces informations sont rayées de notre fichier dès que vous quittez l’ASMJ.</w:t>
      </w:r>
    </w:p>
    <w:p w14:paraId="5B7B29C5" w14:textId="77777777" w:rsidR="00042512" w:rsidRPr="00797FBC" w:rsidRDefault="00042512">
      <w:pPr>
        <w:rPr>
          <w:rFonts w:ascii="-webkit-standard" w:hAnsi="-webkit-standard"/>
          <w:color w:val="000000"/>
          <w:sz w:val="20"/>
          <w:szCs w:val="20"/>
          <w:lang w:eastAsia="en-US"/>
        </w:rPr>
      </w:pPr>
    </w:p>
    <w:p w14:paraId="1EFE5EEF" w14:textId="77777777" w:rsidR="00042512" w:rsidRPr="00797FBC" w:rsidRDefault="00797FBC">
      <w:pPr>
        <w:rPr>
          <w:rFonts w:ascii="-webkit-standard" w:hAnsi="-webkit-standard"/>
          <w:color w:val="000000"/>
          <w:sz w:val="20"/>
          <w:szCs w:val="20"/>
          <w:lang w:eastAsia="en-US"/>
        </w:rPr>
      </w:pPr>
      <w:r w:rsidRPr="00797FBC">
        <w:rPr>
          <w:rFonts w:ascii="-webkit-standard" w:hAnsi="-webkit-standard"/>
          <w:color w:val="000000"/>
          <w:sz w:val="20"/>
          <w:szCs w:val="20"/>
          <w:lang w:eastAsia="en-US"/>
        </w:rPr>
        <w:t xml:space="preserve">Aucun de ces détails ne sera communiqué à une autre organisation. </w:t>
      </w:r>
    </w:p>
    <w:sectPr w:rsidR="00042512" w:rsidRPr="00797FBC" w:rsidSect="00A64223">
      <w:pgSz w:w="11906" w:h="16838"/>
      <w:pgMar w:top="567" w:right="1418" w:bottom="425"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charset w:val="01"/>
    <w:family w:val="roman"/>
    <w:pitch w:val="variable"/>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ebkit-standard">
    <w:altName w:val="Cambria"/>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12"/>
    <w:rsid w:val="00042512"/>
    <w:rsid w:val="00433EB9"/>
    <w:rsid w:val="00797FBC"/>
    <w:rsid w:val="00A64223"/>
    <w:rsid w:val="00B20131"/>
    <w:rsid w:val="00BB39D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C0DC"/>
  <w15:docId w15:val="{ECC64EBA-273E-4322-92F4-08D5D92D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qFormat/>
    <w:rsid w:val="00F57D99"/>
    <w:rPr>
      <w:rFonts w:ascii="Lucida Grande" w:hAnsi="Lucida Grande"/>
      <w:sz w:val="18"/>
      <w:szCs w:val="18"/>
      <w:lang w:val="fr-FR" w:eastAsia="fr-FR"/>
    </w:rPr>
  </w:style>
  <w:style w:type="paragraph" w:customStyle="1" w:styleId="Heading">
    <w:name w:val="Heading"/>
    <w:basedOn w:val="Normal"/>
    <w:next w:val="Corpsdetexte"/>
    <w:qFormat/>
    <w:pPr>
      <w:keepNext/>
      <w:spacing w:before="240" w:after="120"/>
    </w:pPr>
    <w:rPr>
      <w:rFonts w:ascii="Liberation Sans" w:eastAsia="PingFang SC"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extedebulles">
    <w:name w:val="Balloon Text"/>
    <w:basedOn w:val="Normal"/>
    <w:link w:val="TextedebullesCar"/>
    <w:qFormat/>
    <w:rsid w:val="00F57D99"/>
    <w:rPr>
      <w:rFonts w:ascii="Lucida Grande" w:hAnsi="Lucida Grande"/>
      <w:sz w:val="18"/>
      <w:szCs w:val="18"/>
    </w:rPr>
  </w:style>
  <w:style w:type="character" w:styleId="Lienhypertexte">
    <w:name w:val="Hyperlink"/>
    <w:basedOn w:val="Policepardfaut"/>
    <w:unhideWhenUsed/>
    <w:rsid w:val="00797FBC"/>
    <w:rPr>
      <w:color w:val="0000FF" w:themeColor="hyperlink"/>
      <w:u w:val="single"/>
    </w:rPr>
  </w:style>
  <w:style w:type="character" w:styleId="Mentionnonrsolue">
    <w:name w:val="Unresolved Mention"/>
    <w:basedOn w:val="Policepardfaut"/>
    <w:uiPriority w:val="99"/>
    <w:semiHidden/>
    <w:unhideWhenUsed/>
    <w:rsid w:val="00797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ulinsdujura.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moulinsdujura.fr"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38EB5-0076-6E42-B839-FE3CCB60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382</Words>
  <Characters>2106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 Menin</dc:creator>
  <dc:description/>
  <cp:lastModifiedBy>nany malduch</cp:lastModifiedBy>
  <cp:revision>5</cp:revision>
  <cp:lastPrinted>2022-04-28T16:51:00Z</cp:lastPrinted>
  <dcterms:created xsi:type="dcterms:W3CDTF">2021-09-30T13:47:00Z</dcterms:created>
  <dcterms:modified xsi:type="dcterms:W3CDTF">2022-10-29T15:26:00Z</dcterms:modified>
  <dc:language>en-US</dc:language>
</cp:coreProperties>
</file>